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30" w:rsidRPr="006C0E30" w:rsidRDefault="006C0E30" w:rsidP="006C0E30">
      <w:pPr>
        <w:pStyle w:val="Akapitzlist"/>
        <w:widowControl w:val="0"/>
        <w:suppressAutoHyphens/>
        <w:spacing w:line="276" w:lineRule="auto"/>
        <w:jc w:val="center"/>
        <w:rPr>
          <w:rFonts w:ascii="Calibri" w:hAnsi="Calibri" w:cs="Calibri"/>
          <w:b/>
          <w:color w:val="auto"/>
          <w:sz w:val="32"/>
          <w:szCs w:val="32"/>
        </w:rPr>
      </w:pPr>
      <w:r w:rsidRPr="006C0E30">
        <w:rPr>
          <w:rFonts w:ascii="Calibri" w:hAnsi="Calibri" w:cs="Calibri"/>
          <w:b/>
          <w:color w:val="auto"/>
          <w:sz w:val="32"/>
          <w:szCs w:val="32"/>
        </w:rPr>
        <w:t>Kalendarz roku szkolnego 2023/2024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6C0E30" w:rsidRPr="004C5674" w:rsidTr="006C0E30">
        <w:tc>
          <w:tcPr>
            <w:tcW w:w="2422" w:type="pct"/>
            <w:shd w:val="clear" w:color="auto" w:fill="auto"/>
          </w:tcPr>
          <w:p w:rsidR="006C0E30" w:rsidRPr="004C5674" w:rsidRDefault="006C0E30" w:rsidP="006C0E3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Termin</w:t>
            </w:r>
          </w:p>
        </w:tc>
        <w:tc>
          <w:tcPr>
            <w:tcW w:w="2578" w:type="pct"/>
            <w:shd w:val="clear" w:color="auto" w:fill="auto"/>
          </w:tcPr>
          <w:p w:rsidR="006C0E30" w:rsidRPr="004C5674" w:rsidRDefault="006C0E30" w:rsidP="006C0E30">
            <w:pPr>
              <w:suppressAutoHyphens/>
              <w:spacing w:line="276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Zadanie</w:t>
            </w:r>
          </w:p>
        </w:tc>
      </w:tr>
      <w:tr w:rsidR="006C0E30" w:rsidRPr="004C5674" w:rsidTr="006C0E30">
        <w:tc>
          <w:tcPr>
            <w:tcW w:w="2422" w:type="pct"/>
            <w:shd w:val="clear" w:color="auto" w:fill="auto"/>
          </w:tcPr>
          <w:p w:rsidR="006C0E30" w:rsidRPr="006C0E30" w:rsidRDefault="006C0E30" w:rsidP="006C0E30">
            <w:pPr>
              <w:suppressAutoHyphens/>
              <w:spacing w:line="276" w:lineRule="auto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6C0E3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4 września 2023 r.</w:t>
            </w:r>
          </w:p>
        </w:tc>
        <w:tc>
          <w:tcPr>
            <w:tcW w:w="2578" w:type="pct"/>
            <w:shd w:val="clear" w:color="auto" w:fill="auto"/>
          </w:tcPr>
          <w:p w:rsidR="006C0E30" w:rsidRPr="004C5674" w:rsidRDefault="006C0E30" w:rsidP="006C0E30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początek roku szkolnego</w:t>
            </w:r>
          </w:p>
        </w:tc>
      </w:tr>
      <w:tr w:rsidR="006C0E30" w:rsidRPr="004C5674" w:rsidTr="006C0E30">
        <w:tc>
          <w:tcPr>
            <w:tcW w:w="2422" w:type="pct"/>
            <w:shd w:val="clear" w:color="auto" w:fill="auto"/>
          </w:tcPr>
          <w:p w:rsidR="006C0E30" w:rsidRPr="006C0E30" w:rsidRDefault="006C0E30" w:rsidP="006C0E30">
            <w:pPr>
              <w:suppressAutoHyphens/>
              <w:spacing w:line="276" w:lineRule="auto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6C0E3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19 września 2023 r.</w:t>
            </w:r>
          </w:p>
        </w:tc>
        <w:tc>
          <w:tcPr>
            <w:tcW w:w="2578" w:type="pct"/>
            <w:shd w:val="clear" w:color="auto" w:fill="auto"/>
          </w:tcPr>
          <w:p w:rsidR="006C0E30" w:rsidRPr="004C5674" w:rsidRDefault="006C0E30" w:rsidP="006C0E30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zebrania z rodzicami</w:t>
            </w:r>
          </w:p>
        </w:tc>
      </w:tr>
      <w:tr w:rsidR="006C0E30" w:rsidRPr="004C5674" w:rsidTr="006C0E30">
        <w:tc>
          <w:tcPr>
            <w:tcW w:w="2422" w:type="pct"/>
            <w:shd w:val="clear" w:color="auto" w:fill="auto"/>
          </w:tcPr>
          <w:p w:rsidR="006C0E30" w:rsidRPr="006C0E30" w:rsidRDefault="006C0E30" w:rsidP="006C0E30">
            <w:pPr>
              <w:suppressAutoHyphens/>
              <w:spacing w:line="276" w:lineRule="auto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6C0E3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Do 30 września 2023 r.</w:t>
            </w:r>
          </w:p>
        </w:tc>
        <w:tc>
          <w:tcPr>
            <w:tcW w:w="2578" w:type="pct"/>
            <w:shd w:val="clear" w:color="auto" w:fill="auto"/>
          </w:tcPr>
          <w:p w:rsidR="006C0E30" w:rsidRPr="004C5674" w:rsidRDefault="006C0E30" w:rsidP="006C0E30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wybory do samorządu uczniowskiego</w:t>
            </w:r>
          </w:p>
        </w:tc>
      </w:tr>
      <w:tr w:rsidR="006C0E30" w:rsidRPr="004C5674" w:rsidTr="006C0E30">
        <w:tc>
          <w:tcPr>
            <w:tcW w:w="2422" w:type="pct"/>
            <w:shd w:val="clear" w:color="auto" w:fill="auto"/>
          </w:tcPr>
          <w:p w:rsidR="006C0E30" w:rsidRPr="006C0E30" w:rsidRDefault="006C0E30" w:rsidP="006C0E30">
            <w:pPr>
              <w:suppressAutoHyphens/>
              <w:spacing w:line="276" w:lineRule="auto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6C0E3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23–31 grudnia 2023 r.</w:t>
            </w:r>
          </w:p>
        </w:tc>
        <w:tc>
          <w:tcPr>
            <w:tcW w:w="2578" w:type="pct"/>
            <w:shd w:val="clear" w:color="auto" w:fill="auto"/>
          </w:tcPr>
          <w:p w:rsidR="006C0E30" w:rsidRPr="004C5674" w:rsidRDefault="006C0E30" w:rsidP="006C0E30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zimowa przerwa świąteczna</w:t>
            </w:r>
          </w:p>
        </w:tc>
      </w:tr>
      <w:tr w:rsidR="006C0E30" w:rsidRPr="004C5674" w:rsidTr="006C0E30">
        <w:tc>
          <w:tcPr>
            <w:tcW w:w="2422" w:type="pct"/>
            <w:shd w:val="clear" w:color="auto" w:fill="auto"/>
          </w:tcPr>
          <w:p w:rsidR="006C0E30" w:rsidRPr="006C0E30" w:rsidRDefault="00636AE8" w:rsidP="006C0E30">
            <w:pPr>
              <w:suppressAutoHyphens/>
              <w:spacing w:line="276" w:lineRule="auto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19 stycznia </w:t>
            </w:r>
            <w:r w:rsidR="006C0E30" w:rsidRPr="006C0E3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2024 r.</w:t>
            </w:r>
          </w:p>
        </w:tc>
        <w:tc>
          <w:tcPr>
            <w:tcW w:w="2578" w:type="pct"/>
            <w:shd w:val="clear" w:color="auto" w:fill="auto"/>
          </w:tcPr>
          <w:p w:rsidR="006C0E30" w:rsidRPr="004C5674" w:rsidRDefault="006C0E30" w:rsidP="006C0E30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wystawianie ocen śródrocznych</w:t>
            </w:r>
          </w:p>
        </w:tc>
      </w:tr>
      <w:tr w:rsidR="006C0E30" w:rsidRPr="004C5674" w:rsidTr="006C0E30">
        <w:tc>
          <w:tcPr>
            <w:tcW w:w="2422" w:type="pct"/>
            <w:shd w:val="clear" w:color="auto" w:fill="auto"/>
          </w:tcPr>
          <w:p w:rsidR="006C0E30" w:rsidRPr="006C0E30" w:rsidRDefault="006C0E30" w:rsidP="006C0E30">
            <w:pPr>
              <w:suppressAutoHyphens/>
              <w:spacing w:line="276" w:lineRule="auto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6C0E3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19 </w:t>
            </w:r>
            <w:r w:rsidR="00636AE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stycznia </w:t>
            </w:r>
            <w:r w:rsidRPr="006C0E3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2024 r.</w:t>
            </w:r>
          </w:p>
        </w:tc>
        <w:tc>
          <w:tcPr>
            <w:tcW w:w="2578" w:type="pct"/>
            <w:shd w:val="clear" w:color="auto" w:fill="auto"/>
          </w:tcPr>
          <w:p w:rsidR="006C0E30" w:rsidRPr="004C5674" w:rsidRDefault="006C0E30" w:rsidP="006C0E30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/>
                <w:color w:val="1B1B1B"/>
                <w:sz w:val="22"/>
                <w:szCs w:val="22"/>
              </w:rPr>
              <w:t>koniec I półrocza</w:t>
            </w:r>
          </w:p>
        </w:tc>
      </w:tr>
      <w:tr w:rsidR="006C0E30" w:rsidRPr="004C5674" w:rsidTr="006C0E30">
        <w:tc>
          <w:tcPr>
            <w:tcW w:w="2422" w:type="pct"/>
            <w:shd w:val="clear" w:color="auto" w:fill="auto"/>
          </w:tcPr>
          <w:p w:rsidR="006C0E30" w:rsidRPr="006C0E30" w:rsidRDefault="006C0E30" w:rsidP="006C0E30">
            <w:pPr>
              <w:textAlignment w:val="baseline"/>
              <w:rPr>
                <w:rFonts w:ascii="Calibri" w:hAnsi="Calibri"/>
                <w:b/>
                <w:color w:val="1B1B1B"/>
              </w:rPr>
            </w:pPr>
            <w:r w:rsidRPr="006C0E30">
              <w:rPr>
                <w:rFonts w:ascii="Calibri" w:hAnsi="Calibri"/>
                <w:b/>
                <w:color w:val="1B1B1B"/>
              </w:rPr>
              <w:t xml:space="preserve">22 stycznia 2024 r. </w:t>
            </w:r>
          </w:p>
        </w:tc>
        <w:tc>
          <w:tcPr>
            <w:tcW w:w="2578" w:type="pct"/>
            <w:shd w:val="clear" w:color="auto" w:fill="auto"/>
          </w:tcPr>
          <w:p w:rsidR="006C0E30" w:rsidRPr="004C5674" w:rsidRDefault="006C0E30" w:rsidP="006C0E30">
            <w:pPr>
              <w:textAlignment w:val="baseline"/>
              <w:rPr>
                <w:rFonts w:ascii="Calibri" w:hAnsi="Calibri"/>
                <w:b/>
                <w:bCs/>
                <w:color w:val="1B1B1B"/>
                <w:sz w:val="22"/>
                <w:szCs w:val="22"/>
              </w:rPr>
            </w:pPr>
            <w:r w:rsidRPr="004C5674">
              <w:rPr>
                <w:rFonts w:ascii="Calibri" w:hAnsi="Calibri"/>
                <w:color w:val="1B1B1B"/>
                <w:sz w:val="22"/>
                <w:szCs w:val="22"/>
              </w:rPr>
              <w:t>klasyfikacyjne posiedzenie RP</w:t>
            </w:r>
          </w:p>
        </w:tc>
      </w:tr>
      <w:tr w:rsidR="006C0E30" w:rsidRPr="004C5674" w:rsidTr="006C0E30">
        <w:tc>
          <w:tcPr>
            <w:tcW w:w="2422" w:type="pct"/>
            <w:shd w:val="clear" w:color="auto" w:fill="auto"/>
          </w:tcPr>
          <w:p w:rsidR="006C0E30" w:rsidRPr="006C0E30" w:rsidRDefault="006C0E30" w:rsidP="006C0E30">
            <w:pPr>
              <w:textAlignment w:val="baseline"/>
              <w:rPr>
                <w:rFonts w:ascii="Calibri" w:hAnsi="Calibri"/>
                <w:b/>
                <w:color w:val="1B1B1B"/>
              </w:rPr>
            </w:pPr>
            <w:r w:rsidRPr="006C0E30">
              <w:rPr>
                <w:rFonts w:ascii="Calibri" w:hAnsi="Calibri"/>
                <w:b/>
                <w:color w:val="1B1B1B"/>
              </w:rPr>
              <w:t>26 stycznia 2024 r.</w:t>
            </w:r>
          </w:p>
        </w:tc>
        <w:tc>
          <w:tcPr>
            <w:tcW w:w="2578" w:type="pct"/>
            <w:shd w:val="clear" w:color="auto" w:fill="auto"/>
          </w:tcPr>
          <w:p w:rsidR="006C0E30" w:rsidRPr="004C5674" w:rsidRDefault="006C0E30" w:rsidP="006C0E30">
            <w:pPr>
              <w:textAlignment w:val="baseline"/>
              <w:rPr>
                <w:rFonts w:ascii="Calibri" w:hAnsi="Calibri"/>
                <w:color w:val="1B1B1B"/>
                <w:sz w:val="22"/>
                <w:szCs w:val="22"/>
              </w:rPr>
            </w:pPr>
            <w:r>
              <w:rPr>
                <w:rFonts w:ascii="Calibri" w:hAnsi="Calibri"/>
                <w:color w:val="1B1B1B"/>
                <w:sz w:val="22"/>
                <w:szCs w:val="22"/>
              </w:rPr>
              <w:t>Zabawa karnawałowa</w:t>
            </w:r>
          </w:p>
        </w:tc>
      </w:tr>
      <w:tr w:rsidR="006C0E30" w:rsidRPr="004C5674" w:rsidTr="006C0E30">
        <w:tc>
          <w:tcPr>
            <w:tcW w:w="2422" w:type="pct"/>
            <w:shd w:val="clear" w:color="auto" w:fill="auto"/>
          </w:tcPr>
          <w:p w:rsidR="006C0E30" w:rsidRPr="006C0E30" w:rsidRDefault="006C0E30" w:rsidP="006C0E30">
            <w:pPr>
              <w:textAlignment w:val="baseline"/>
              <w:rPr>
                <w:rFonts w:ascii="Calibri" w:hAnsi="Calibri"/>
                <w:b/>
                <w:color w:val="1B1B1B"/>
              </w:rPr>
            </w:pPr>
            <w:r w:rsidRPr="006C0E3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29 stycznia 2024 r. – 11 lutego 2024 r.</w:t>
            </w:r>
          </w:p>
        </w:tc>
        <w:tc>
          <w:tcPr>
            <w:tcW w:w="2578" w:type="pct"/>
            <w:shd w:val="clear" w:color="auto" w:fill="auto"/>
          </w:tcPr>
          <w:p w:rsidR="006C0E30" w:rsidRPr="004C5674" w:rsidRDefault="006C0E30" w:rsidP="006C0E30">
            <w:pPr>
              <w:textAlignment w:val="baseline"/>
              <w:rPr>
                <w:rFonts w:ascii="Calibri" w:hAnsi="Calibri"/>
                <w:b/>
                <w:bCs/>
                <w:color w:val="1B1B1B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ferie zimowe</w:t>
            </w:r>
          </w:p>
        </w:tc>
      </w:tr>
      <w:tr w:rsidR="006C0E30" w:rsidRPr="004C5674" w:rsidTr="006C0E30">
        <w:tc>
          <w:tcPr>
            <w:tcW w:w="2422" w:type="pct"/>
            <w:shd w:val="clear" w:color="auto" w:fill="auto"/>
          </w:tcPr>
          <w:p w:rsidR="006C0E30" w:rsidRPr="006C0E30" w:rsidRDefault="006C0E30" w:rsidP="006C0E30">
            <w:pPr>
              <w:textAlignment w:val="baseline"/>
              <w:rPr>
                <w:rFonts w:ascii="Calibri" w:hAnsi="Calibri"/>
                <w:b/>
                <w:color w:val="1B1B1B"/>
              </w:rPr>
            </w:pPr>
            <w:r w:rsidRPr="006C0E30">
              <w:rPr>
                <w:rFonts w:ascii="Calibri" w:hAnsi="Calibri"/>
                <w:b/>
                <w:color w:val="1B1B1B"/>
              </w:rPr>
              <w:t xml:space="preserve">24 stycznia 2024 r. </w:t>
            </w:r>
          </w:p>
        </w:tc>
        <w:tc>
          <w:tcPr>
            <w:tcW w:w="2578" w:type="pct"/>
            <w:shd w:val="clear" w:color="auto" w:fill="auto"/>
          </w:tcPr>
          <w:p w:rsidR="006C0E30" w:rsidRPr="004C5674" w:rsidRDefault="006C0E30" w:rsidP="006C0E30">
            <w:pPr>
              <w:textAlignment w:val="baseline"/>
              <w:rPr>
                <w:rFonts w:ascii="Calibri" w:hAnsi="Calibri"/>
                <w:bCs/>
                <w:color w:val="1B1B1B"/>
              </w:rPr>
            </w:pPr>
            <w:r w:rsidRPr="004C5674">
              <w:rPr>
                <w:rFonts w:ascii="Calibri" w:hAnsi="Calibri"/>
                <w:bCs/>
                <w:color w:val="1B1B1B"/>
              </w:rPr>
              <w:t>zebrania z rodzicami</w:t>
            </w:r>
          </w:p>
        </w:tc>
      </w:tr>
      <w:tr w:rsidR="006C0E30" w:rsidRPr="004C5674" w:rsidTr="006C0E30">
        <w:tc>
          <w:tcPr>
            <w:tcW w:w="2422" w:type="pct"/>
            <w:shd w:val="clear" w:color="auto" w:fill="auto"/>
          </w:tcPr>
          <w:p w:rsidR="006C0E30" w:rsidRPr="006C0E30" w:rsidRDefault="006C0E30" w:rsidP="006C0E30">
            <w:pPr>
              <w:pStyle w:val="Nagwek4"/>
              <w:shd w:val="clear" w:color="auto" w:fill="FFFFFF"/>
              <w:spacing w:before="0" w:after="0"/>
              <w:textAlignment w:val="baseline"/>
              <w:rPr>
                <w:b w:val="0"/>
                <w:color w:val="000000"/>
                <w:sz w:val="22"/>
                <w:szCs w:val="22"/>
              </w:rPr>
            </w:pPr>
            <w:r w:rsidRPr="006C0E30">
              <w:rPr>
                <w:rStyle w:val="ListLabel10"/>
                <w:b/>
                <w:sz w:val="22"/>
                <w:szCs w:val="22"/>
              </w:rPr>
              <w:t>28 marca - 2 kwietnia  2024 r.</w:t>
            </w:r>
          </w:p>
        </w:tc>
        <w:tc>
          <w:tcPr>
            <w:tcW w:w="2578" w:type="pct"/>
            <w:shd w:val="clear" w:color="auto" w:fill="auto"/>
          </w:tcPr>
          <w:p w:rsidR="006C0E30" w:rsidRPr="004C5674" w:rsidRDefault="006C0E30" w:rsidP="006C0E30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wiosenna przerwa świąteczna</w:t>
            </w:r>
          </w:p>
        </w:tc>
      </w:tr>
      <w:tr w:rsidR="006C0E30" w:rsidRPr="004C5674" w:rsidTr="006C0E30">
        <w:tc>
          <w:tcPr>
            <w:tcW w:w="2422" w:type="pct"/>
            <w:shd w:val="clear" w:color="auto" w:fill="auto"/>
          </w:tcPr>
          <w:p w:rsidR="006C0E30" w:rsidRPr="006C0E30" w:rsidRDefault="006C0E30" w:rsidP="006C0E30">
            <w:pPr>
              <w:pStyle w:val="Bezodstpw"/>
              <w:rPr>
                <w:b/>
                <w:sz w:val="22"/>
                <w:shd w:val="clear" w:color="auto" w:fill="FFFFFF"/>
              </w:rPr>
            </w:pPr>
            <w:r w:rsidRPr="006C0E30">
              <w:rPr>
                <w:b/>
                <w:sz w:val="22"/>
                <w:shd w:val="clear" w:color="auto" w:fill="FFFFFF"/>
              </w:rPr>
              <w:t xml:space="preserve">14 maja - egzamin z języka polskiego, </w:t>
            </w:r>
          </w:p>
          <w:p w:rsidR="006C0E30" w:rsidRPr="006C0E30" w:rsidRDefault="006C0E30" w:rsidP="006C0E30">
            <w:pPr>
              <w:pStyle w:val="Bezodstpw"/>
              <w:rPr>
                <w:b/>
                <w:sz w:val="22"/>
                <w:shd w:val="clear" w:color="auto" w:fill="FFFFFF"/>
              </w:rPr>
            </w:pPr>
            <w:r w:rsidRPr="006C0E30">
              <w:rPr>
                <w:b/>
                <w:sz w:val="22"/>
                <w:shd w:val="clear" w:color="auto" w:fill="FFFFFF"/>
              </w:rPr>
              <w:t xml:space="preserve">15 maja </w:t>
            </w:r>
            <w:r w:rsidR="00636AE8">
              <w:rPr>
                <w:b/>
                <w:sz w:val="22"/>
                <w:shd w:val="clear" w:color="auto" w:fill="FFFFFF"/>
              </w:rPr>
              <w:t>–</w:t>
            </w:r>
            <w:r w:rsidRPr="006C0E30">
              <w:rPr>
                <w:b/>
                <w:sz w:val="22"/>
                <w:shd w:val="clear" w:color="auto" w:fill="FFFFFF"/>
              </w:rPr>
              <w:t xml:space="preserve"> </w:t>
            </w:r>
            <w:r w:rsidR="00636AE8">
              <w:rPr>
                <w:b/>
                <w:sz w:val="22"/>
                <w:shd w:val="clear" w:color="auto" w:fill="FFFFFF"/>
              </w:rPr>
              <w:t xml:space="preserve">egzamin </w:t>
            </w:r>
            <w:r w:rsidRPr="006C0E30">
              <w:rPr>
                <w:b/>
                <w:sz w:val="22"/>
                <w:shd w:val="clear" w:color="auto" w:fill="FFFFFF"/>
              </w:rPr>
              <w:t xml:space="preserve">z matematyki, </w:t>
            </w:r>
          </w:p>
          <w:p w:rsidR="006C0E30" w:rsidRPr="006C0E30" w:rsidRDefault="006C0E30" w:rsidP="006C0E30">
            <w:pPr>
              <w:pStyle w:val="Bezodstpw"/>
              <w:rPr>
                <w:rFonts w:eastAsia="Times New Roman"/>
                <w:b/>
                <w:color w:val="1B1B1B"/>
                <w:szCs w:val="24"/>
                <w:lang w:eastAsia="pl-PL"/>
              </w:rPr>
            </w:pPr>
            <w:r w:rsidRPr="006C0E30">
              <w:rPr>
                <w:b/>
                <w:sz w:val="22"/>
                <w:shd w:val="clear" w:color="auto" w:fill="FFFFFF"/>
              </w:rPr>
              <w:t>16 maja -</w:t>
            </w:r>
            <w:r w:rsidR="00636AE8">
              <w:rPr>
                <w:b/>
                <w:sz w:val="22"/>
                <w:shd w:val="clear" w:color="auto" w:fill="FFFFFF"/>
              </w:rPr>
              <w:t xml:space="preserve"> egzamin z języka obcego  </w:t>
            </w:r>
            <w:r w:rsidR="00636AE8">
              <w:rPr>
                <w:b/>
                <w:sz w:val="22"/>
                <w:shd w:val="clear" w:color="auto" w:fill="FFFFFF"/>
              </w:rPr>
              <w:br/>
              <w:t xml:space="preserve">                  </w:t>
            </w:r>
            <w:bookmarkStart w:id="0" w:name="_GoBack"/>
            <w:bookmarkEnd w:id="0"/>
            <w:r w:rsidRPr="006C0E30">
              <w:rPr>
                <w:b/>
                <w:sz w:val="22"/>
                <w:shd w:val="clear" w:color="auto" w:fill="FFFFFF"/>
              </w:rPr>
              <w:t>nowożytnego.</w:t>
            </w:r>
            <w:r w:rsidRPr="006C0E30">
              <w:rPr>
                <w:rFonts w:eastAsia="Times New Roman"/>
                <w:b/>
                <w:color w:val="1B1B1B"/>
                <w:szCs w:val="24"/>
                <w:lang w:eastAsia="pl-PL"/>
              </w:rPr>
              <w:t> </w:t>
            </w:r>
          </w:p>
        </w:tc>
        <w:tc>
          <w:tcPr>
            <w:tcW w:w="2578" w:type="pct"/>
            <w:shd w:val="clear" w:color="auto" w:fill="auto"/>
          </w:tcPr>
          <w:p w:rsidR="006C0E30" w:rsidRPr="004C5674" w:rsidRDefault="006C0E30" w:rsidP="006C0E30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Egzamin ósmoklasisty</w:t>
            </w:r>
          </w:p>
        </w:tc>
      </w:tr>
      <w:tr w:rsidR="006C0E30" w:rsidRPr="004C5674" w:rsidTr="006C0E30">
        <w:tc>
          <w:tcPr>
            <w:tcW w:w="2422" w:type="pct"/>
            <w:shd w:val="clear" w:color="auto" w:fill="auto"/>
          </w:tcPr>
          <w:p w:rsidR="006C0E30" w:rsidRPr="006C0E30" w:rsidRDefault="006C0E30" w:rsidP="006C0E30">
            <w:pPr>
              <w:pStyle w:val="Bezodstpw"/>
              <w:rPr>
                <w:b/>
                <w:sz w:val="22"/>
                <w:shd w:val="clear" w:color="auto" w:fill="FFFFFF"/>
              </w:rPr>
            </w:pPr>
            <w:r w:rsidRPr="006C0E30">
              <w:rPr>
                <w:b/>
                <w:sz w:val="22"/>
                <w:shd w:val="clear" w:color="auto" w:fill="FFFFFF"/>
              </w:rPr>
              <w:t>13 maja 2024 r.</w:t>
            </w:r>
          </w:p>
        </w:tc>
        <w:tc>
          <w:tcPr>
            <w:tcW w:w="2578" w:type="pct"/>
            <w:shd w:val="clear" w:color="auto" w:fill="auto"/>
          </w:tcPr>
          <w:p w:rsidR="006C0E30" w:rsidRPr="004C5674" w:rsidRDefault="006C0E30" w:rsidP="006C0E30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/>
                <w:color w:val="1B1B1B"/>
              </w:rPr>
              <w:t xml:space="preserve">Poinformowanie uczniów i ich rodziców </w:t>
            </w:r>
            <w:r w:rsidRPr="004C5674">
              <w:rPr>
                <w:rFonts w:ascii="Calibri" w:hAnsi="Calibri"/>
                <w:color w:val="1B1B1B"/>
              </w:rPr>
              <w:br/>
              <w:t xml:space="preserve">o przewidywanych niedostatecznych ocenach </w:t>
            </w:r>
            <w:proofErr w:type="spellStart"/>
            <w:r w:rsidRPr="004C5674">
              <w:rPr>
                <w:rFonts w:ascii="Calibri" w:hAnsi="Calibri"/>
                <w:color w:val="1B1B1B"/>
              </w:rPr>
              <w:t>końcoworocznych</w:t>
            </w:r>
            <w:proofErr w:type="spellEnd"/>
          </w:p>
        </w:tc>
      </w:tr>
      <w:tr w:rsidR="006C0E30" w:rsidRPr="004C5674" w:rsidTr="006C0E30">
        <w:tc>
          <w:tcPr>
            <w:tcW w:w="2422" w:type="pct"/>
            <w:shd w:val="clear" w:color="auto" w:fill="auto"/>
          </w:tcPr>
          <w:p w:rsidR="006C0E30" w:rsidRPr="006C0E30" w:rsidRDefault="006C0E30" w:rsidP="006C0E30">
            <w:pPr>
              <w:pStyle w:val="Bezodstpw"/>
              <w:rPr>
                <w:b/>
                <w:sz w:val="22"/>
                <w:shd w:val="clear" w:color="auto" w:fill="FFFFFF"/>
              </w:rPr>
            </w:pPr>
            <w:r w:rsidRPr="006C0E30">
              <w:rPr>
                <w:b/>
                <w:sz w:val="22"/>
                <w:shd w:val="clear" w:color="auto" w:fill="FFFFFF"/>
              </w:rPr>
              <w:t>29 maja 2024 r.</w:t>
            </w:r>
          </w:p>
        </w:tc>
        <w:tc>
          <w:tcPr>
            <w:tcW w:w="2578" w:type="pct"/>
            <w:shd w:val="clear" w:color="auto" w:fill="auto"/>
          </w:tcPr>
          <w:p w:rsidR="006C0E30" w:rsidRPr="004C5674" w:rsidRDefault="006C0E30" w:rsidP="006C0E30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/>
                <w:color w:val="1B1B1B"/>
              </w:rPr>
              <w:t xml:space="preserve">Wystawianie przewidywanych ocen </w:t>
            </w:r>
            <w:proofErr w:type="spellStart"/>
            <w:r w:rsidRPr="004C5674">
              <w:rPr>
                <w:rFonts w:ascii="Calibri" w:hAnsi="Calibri"/>
                <w:color w:val="1B1B1B"/>
              </w:rPr>
              <w:t>końcoworocznych</w:t>
            </w:r>
            <w:proofErr w:type="spellEnd"/>
          </w:p>
        </w:tc>
      </w:tr>
      <w:tr w:rsidR="00636AE8" w:rsidRPr="004C5674" w:rsidTr="006C0E30">
        <w:tc>
          <w:tcPr>
            <w:tcW w:w="2422" w:type="pct"/>
            <w:shd w:val="clear" w:color="auto" w:fill="auto"/>
          </w:tcPr>
          <w:p w:rsidR="00636AE8" w:rsidRPr="006C0E30" w:rsidRDefault="00636AE8" w:rsidP="00636AE8">
            <w:pPr>
              <w:suppressAutoHyphens/>
              <w:spacing w:line="276" w:lineRule="auto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6C0E3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7 czerwca 2024 r.</w:t>
            </w:r>
          </w:p>
        </w:tc>
        <w:tc>
          <w:tcPr>
            <w:tcW w:w="2578" w:type="pct"/>
            <w:shd w:val="clear" w:color="auto" w:fill="auto"/>
          </w:tcPr>
          <w:p w:rsidR="00636AE8" w:rsidRPr="004C5674" w:rsidRDefault="00636AE8" w:rsidP="00636AE8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proofErr w:type="spellStart"/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Kopernikiada</w:t>
            </w:r>
            <w:proofErr w:type="spellEnd"/>
          </w:p>
        </w:tc>
      </w:tr>
      <w:tr w:rsidR="006C0E30" w:rsidRPr="004C5674" w:rsidTr="006C0E30">
        <w:tc>
          <w:tcPr>
            <w:tcW w:w="2422" w:type="pct"/>
            <w:shd w:val="clear" w:color="auto" w:fill="auto"/>
          </w:tcPr>
          <w:p w:rsidR="006C0E30" w:rsidRPr="006C0E30" w:rsidRDefault="006C0E30" w:rsidP="006C0E30">
            <w:pPr>
              <w:pStyle w:val="Bezodstpw"/>
              <w:rPr>
                <w:b/>
                <w:sz w:val="22"/>
                <w:shd w:val="clear" w:color="auto" w:fill="FFFFFF"/>
              </w:rPr>
            </w:pPr>
            <w:r w:rsidRPr="006C0E30">
              <w:rPr>
                <w:rFonts w:cs="Calibri"/>
                <w:b/>
                <w:bCs/>
                <w:color w:val="auto"/>
                <w:sz w:val="22"/>
              </w:rPr>
              <w:t>14 czerwca 2024 r.</w:t>
            </w:r>
          </w:p>
        </w:tc>
        <w:tc>
          <w:tcPr>
            <w:tcW w:w="2578" w:type="pct"/>
            <w:shd w:val="clear" w:color="auto" w:fill="auto"/>
          </w:tcPr>
          <w:p w:rsidR="006C0E30" w:rsidRPr="004C5674" w:rsidRDefault="006C0E30" w:rsidP="006C0E30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/>
                <w:color w:val="1B1B1B"/>
              </w:rPr>
              <w:t>Wystawianie ocen klasyfikacyjnych</w:t>
            </w:r>
          </w:p>
        </w:tc>
      </w:tr>
      <w:tr w:rsidR="006C0E30" w:rsidRPr="004C5674" w:rsidTr="006C0E30">
        <w:tc>
          <w:tcPr>
            <w:tcW w:w="2422" w:type="pct"/>
            <w:shd w:val="clear" w:color="auto" w:fill="auto"/>
          </w:tcPr>
          <w:p w:rsidR="006C0E30" w:rsidRPr="006C0E30" w:rsidRDefault="006C0E30" w:rsidP="006C0E30">
            <w:pPr>
              <w:pStyle w:val="Bezodstpw"/>
              <w:rPr>
                <w:b/>
                <w:sz w:val="22"/>
                <w:shd w:val="clear" w:color="auto" w:fill="FFFFFF"/>
              </w:rPr>
            </w:pPr>
            <w:r w:rsidRPr="006C0E30">
              <w:rPr>
                <w:rFonts w:cs="Calibri"/>
                <w:b/>
                <w:bCs/>
                <w:color w:val="auto"/>
                <w:sz w:val="22"/>
              </w:rPr>
              <w:t>17 czerwca 2024 r.</w:t>
            </w:r>
          </w:p>
        </w:tc>
        <w:tc>
          <w:tcPr>
            <w:tcW w:w="2578" w:type="pct"/>
            <w:shd w:val="clear" w:color="auto" w:fill="auto"/>
          </w:tcPr>
          <w:p w:rsidR="006C0E30" w:rsidRPr="004C5674" w:rsidRDefault="006C0E30" w:rsidP="006C0E30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/>
                <w:color w:val="1B1B1B"/>
              </w:rPr>
              <w:t>Klasyfikacyjne posiedzenie RP</w:t>
            </w:r>
          </w:p>
        </w:tc>
      </w:tr>
      <w:tr w:rsidR="006C0E30" w:rsidRPr="004C5674" w:rsidTr="006C0E30">
        <w:tc>
          <w:tcPr>
            <w:tcW w:w="2422" w:type="pct"/>
            <w:shd w:val="clear" w:color="auto" w:fill="auto"/>
          </w:tcPr>
          <w:p w:rsidR="006C0E30" w:rsidRPr="006C0E30" w:rsidRDefault="006C0E30" w:rsidP="006C0E30">
            <w:pPr>
              <w:pStyle w:val="Bezodstpw"/>
              <w:rPr>
                <w:b/>
                <w:sz w:val="22"/>
                <w:shd w:val="clear" w:color="auto" w:fill="FFFFFF"/>
              </w:rPr>
            </w:pPr>
            <w:r w:rsidRPr="006C0E30">
              <w:rPr>
                <w:rFonts w:cs="Calibri"/>
                <w:b/>
                <w:bCs/>
                <w:color w:val="auto"/>
                <w:sz w:val="22"/>
              </w:rPr>
              <w:t xml:space="preserve">24 czerwca 2024 r. </w:t>
            </w:r>
          </w:p>
        </w:tc>
        <w:tc>
          <w:tcPr>
            <w:tcW w:w="2578" w:type="pct"/>
            <w:shd w:val="clear" w:color="auto" w:fill="auto"/>
          </w:tcPr>
          <w:p w:rsidR="006C0E30" w:rsidRPr="004C5674" w:rsidRDefault="006C0E30" w:rsidP="006C0E30">
            <w:pPr>
              <w:suppressAutoHyphens/>
              <w:spacing w:line="276" w:lineRule="auto"/>
              <w:jc w:val="both"/>
              <w:rPr>
                <w:rFonts w:ascii="Calibri" w:hAnsi="Calibri"/>
                <w:color w:val="1B1B1B"/>
              </w:rPr>
            </w:pPr>
            <w:r w:rsidRPr="004C5674">
              <w:rPr>
                <w:rFonts w:ascii="Calibri" w:hAnsi="Calibri"/>
                <w:color w:val="1B1B1B"/>
              </w:rPr>
              <w:t>Podsumowujące posiedzenie RP</w:t>
            </w:r>
          </w:p>
        </w:tc>
      </w:tr>
      <w:tr w:rsidR="006C0E30" w:rsidRPr="004C5674" w:rsidTr="006C0E30">
        <w:tc>
          <w:tcPr>
            <w:tcW w:w="2422" w:type="pct"/>
            <w:shd w:val="clear" w:color="auto" w:fill="auto"/>
          </w:tcPr>
          <w:p w:rsidR="006C0E30" w:rsidRPr="006C0E30" w:rsidRDefault="006C0E30" w:rsidP="006C0E30">
            <w:pPr>
              <w:pStyle w:val="Bezodstpw"/>
              <w:rPr>
                <w:b/>
                <w:sz w:val="22"/>
                <w:shd w:val="clear" w:color="auto" w:fill="FFFFFF"/>
              </w:rPr>
            </w:pPr>
            <w:r w:rsidRPr="006C0E30">
              <w:rPr>
                <w:rFonts w:cs="Calibri"/>
                <w:b/>
                <w:bCs/>
                <w:color w:val="auto"/>
                <w:sz w:val="22"/>
              </w:rPr>
              <w:t>21 czerwca 2024 r.</w:t>
            </w:r>
          </w:p>
        </w:tc>
        <w:tc>
          <w:tcPr>
            <w:tcW w:w="2578" w:type="pct"/>
            <w:shd w:val="clear" w:color="auto" w:fill="auto"/>
          </w:tcPr>
          <w:p w:rsidR="006C0E30" w:rsidRPr="004C5674" w:rsidRDefault="006C0E30" w:rsidP="006C0E30">
            <w:pPr>
              <w:textAlignment w:val="baseline"/>
              <w:rPr>
                <w:rFonts w:ascii="Calibri" w:hAnsi="Calibri"/>
                <w:color w:val="1B1B1B"/>
              </w:rPr>
            </w:pPr>
            <w:r w:rsidRPr="004C5674">
              <w:rPr>
                <w:rFonts w:ascii="Calibri" w:hAnsi="Calibri"/>
                <w:color w:val="1B1B1B"/>
              </w:rPr>
              <w:t>Zakończenie zajęć dydaktyczno-wychowawczych</w:t>
            </w:r>
          </w:p>
          <w:p w:rsidR="006C0E30" w:rsidRPr="004C5674" w:rsidRDefault="006C0E30" w:rsidP="006C0E30">
            <w:pPr>
              <w:suppressAutoHyphens/>
              <w:spacing w:line="276" w:lineRule="auto"/>
              <w:jc w:val="both"/>
              <w:rPr>
                <w:rFonts w:ascii="Calibri" w:hAnsi="Calibri"/>
                <w:color w:val="1B1B1B"/>
              </w:rPr>
            </w:pPr>
            <w:r w:rsidRPr="004C5674">
              <w:rPr>
                <w:rFonts w:ascii="Calibri" w:hAnsi="Calibri"/>
                <w:color w:val="1B1B1B"/>
              </w:rPr>
              <w:t>w szkołach</w:t>
            </w:r>
          </w:p>
        </w:tc>
      </w:tr>
      <w:tr w:rsidR="006C0E30" w:rsidRPr="004C5674" w:rsidTr="006C0E30">
        <w:tc>
          <w:tcPr>
            <w:tcW w:w="2422" w:type="pct"/>
            <w:shd w:val="clear" w:color="auto" w:fill="auto"/>
          </w:tcPr>
          <w:p w:rsidR="006C0E30" w:rsidRPr="006C0E30" w:rsidRDefault="006C0E30" w:rsidP="006C0E30">
            <w:pPr>
              <w:suppressAutoHyphens/>
              <w:spacing w:line="276" w:lineRule="auto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6C0E3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22 czerwca 2024 r. – 31 sierpnia 2024 r.</w:t>
            </w:r>
          </w:p>
        </w:tc>
        <w:tc>
          <w:tcPr>
            <w:tcW w:w="2578" w:type="pct"/>
            <w:shd w:val="clear" w:color="auto" w:fill="auto"/>
          </w:tcPr>
          <w:p w:rsidR="006C0E30" w:rsidRPr="004C5674" w:rsidRDefault="006C0E30" w:rsidP="006C0E30">
            <w:pPr>
              <w:suppressAutoHyphens/>
              <w:spacing w:line="276" w:lineRule="auto"/>
              <w:jc w:val="both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4C567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ferie letnie</w:t>
            </w:r>
          </w:p>
        </w:tc>
      </w:tr>
    </w:tbl>
    <w:p w:rsidR="006C0E30" w:rsidRDefault="006C0E30" w:rsidP="006C0E30">
      <w:pPr>
        <w:suppressAutoHyphens/>
        <w:spacing w:line="276" w:lineRule="auto"/>
        <w:ind w:left="72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6C0E30" w:rsidRPr="00715962" w:rsidRDefault="006C0E30" w:rsidP="006C0E30">
      <w:pPr>
        <w:suppressAutoHyphens/>
        <w:spacing w:line="276" w:lineRule="auto"/>
        <w:ind w:left="720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715962">
        <w:rPr>
          <w:rFonts w:ascii="Calibri" w:hAnsi="Calibri" w:cs="Calibri"/>
          <w:b/>
          <w:bCs/>
          <w:color w:val="auto"/>
          <w:sz w:val="22"/>
          <w:szCs w:val="22"/>
        </w:rPr>
        <w:t>Dni ustawowo wolne od pracy:</w:t>
      </w:r>
    </w:p>
    <w:p w:rsidR="006C0E30" w:rsidRPr="00715962" w:rsidRDefault="006C0E30" w:rsidP="006C0E30">
      <w:pPr>
        <w:pStyle w:val="Akapitzlist"/>
        <w:numPr>
          <w:ilvl w:val="0"/>
          <w:numId w:val="2"/>
        </w:numPr>
        <w:suppressAutoHyphens/>
        <w:spacing w:line="276" w:lineRule="auto"/>
        <w:ind w:left="1077" w:hanging="357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715962">
        <w:rPr>
          <w:rFonts w:ascii="Calibri" w:hAnsi="Calibri" w:cs="Calibri"/>
          <w:bCs/>
          <w:color w:val="auto"/>
          <w:sz w:val="22"/>
          <w:szCs w:val="22"/>
        </w:rPr>
        <w:t>Święto Niepodległości – 11 listopada 2023 r.,</w:t>
      </w:r>
    </w:p>
    <w:p w:rsidR="006C0E30" w:rsidRPr="00715962" w:rsidRDefault="006C0E30" w:rsidP="006C0E30">
      <w:pPr>
        <w:pStyle w:val="Akapitzlist"/>
        <w:numPr>
          <w:ilvl w:val="0"/>
          <w:numId w:val="2"/>
        </w:numPr>
        <w:suppressAutoHyphens/>
        <w:spacing w:line="276" w:lineRule="auto"/>
        <w:ind w:left="1077" w:hanging="357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715962">
        <w:rPr>
          <w:rFonts w:ascii="Calibri" w:hAnsi="Calibri" w:cs="Calibri"/>
          <w:bCs/>
          <w:color w:val="auto"/>
          <w:sz w:val="22"/>
          <w:szCs w:val="22"/>
        </w:rPr>
        <w:t>święto Objawienia Pańskiego (Trzech Króli) – 6 stycznia 2024 r.,</w:t>
      </w:r>
    </w:p>
    <w:p w:rsidR="006C0E30" w:rsidRPr="006C0E30" w:rsidRDefault="006C0E30" w:rsidP="006C0E30">
      <w:pPr>
        <w:pStyle w:val="Akapitzlist"/>
        <w:numPr>
          <w:ilvl w:val="0"/>
          <w:numId w:val="2"/>
        </w:numPr>
        <w:suppressAutoHyphens/>
        <w:spacing w:line="276" w:lineRule="auto"/>
        <w:ind w:left="1077" w:hanging="357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715962">
        <w:rPr>
          <w:rFonts w:ascii="Calibri" w:hAnsi="Calibri" w:cs="Calibri"/>
          <w:bCs/>
          <w:color w:val="auto"/>
          <w:sz w:val="22"/>
          <w:szCs w:val="22"/>
        </w:rPr>
        <w:t>Boże Ciało – 30 maja 2024 r.</w:t>
      </w:r>
    </w:p>
    <w:p w:rsidR="006C0E30" w:rsidRPr="004C5674" w:rsidRDefault="006C0E30" w:rsidP="006C0E30">
      <w:pPr>
        <w:suppressAutoHyphens/>
        <w:spacing w:line="276" w:lineRule="auto"/>
        <w:ind w:left="72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4C5674">
        <w:rPr>
          <w:rFonts w:ascii="Calibri" w:hAnsi="Calibri" w:cs="Calibri"/>
          <w:b/>
          <w:bCs/>
          <w:color w:val="auto"/>
          <w:sz w:val="22"/>
          <w:szCs w:val="22"/>
        </w:rPr>
        <w:t>Dni dodatkowo wolne od zajęć dydaktyczno-wychowawczych:</w:t>
      </w:r>
    </w:p>
    <w:p w:rsidR="006C0E30" w:rsidRDefault="006C0E30" w:rsidP="006C0E30">
      <w:pPr>
        <w:pStyle w:val="Akapitzlist"/>
        <w:numPr>
          <w:ilvl w:val="0"/>
          <w:numId w:val="3"/>
        </w:numPr>
        <w:suppressAutoHyphens/>
        <w:spacing w:line="276" w:lineRule="auto"/>
        <w:ind w:left="1077" w:hanging="357"/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2 listopada 2023</w:t>
      </w:r>
      <w:r w:rsidRPr="004C5674">
        <w:rPr>
          <w:rFonts w:ascii="Calibri" w:hAnsi="Calibri" w:cs="Calibri"/>
          <w:bCs/>
          <w:color w:val="auto"/>
          <w:sz w:val="22"/>
          <w:szCs w:val="22"/>
        </w:rPr>
        <w:t xml:space="preserve"> r.</w:t>
      </w:r>
    </w:p>
    <w:p w:rsidR="006C0E30" w:rsidRPr="004C5674" w:rsidRDefault="006C0E30" w:rsidP="006C0E30">
      <w:pPr>
        <w:pStyle w:val="Akapitzlist"/>
        <w:numPr>
          <w:ilvl w:val="0"/>
          <w:numId w:val="3"/>
        </w:numPr>
        <w:suppressAutoHyphens/>
        <w:spacing w:line="276" w:lineRule="auto"/>
        <w:ind w:left="1077" w:hanging="357"/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3 listopada 2023</w:t>
      </w:r>
      <w:r w:rsidRPr="004C5674">
        <w:rPr>
          <w:rFonts w:ascii="Calibri" w:hAnsi="Calibri" w:cs="Calibri"/>
          <w:bCs/>
          <w:color w:val="auto"/>
          <w:sz w:val="22"/>
          <w:szCs w:val="22"/>
        </w:rPr>
        <w:t xml:space="preserve"> r.</w:t>
      </w:r>
    </w:p>
    <w:p w:rsidR="006C0E30" w:rsidRDefault="006C0E30" w:rsidP="006C0E30">
      <w:pPr>
        <w:pStyle w:val="Akapitzlist"/>
        <w:numPr>
          <w:ilvl w:val="0"/>
          <w:numId w:val="3"/>
        </w:numPr>
        <w:suppressAutoHyphens/>
        <w:spacing w:line="276" w:lineRule="auto"/>
        <w:ind w:left="1077" w:hanging="357"/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2 maja 2024</w:t>
      </w:r>
      <w:r w:rsidRPr="004C5674">
        <w:rPr>
          <w:rFonts w:ascii="Calibri" w:hAnsi="Calibri" w:cs="Calibri"/>
          <w:bCs/>
          <w:color w:val="auto"/>
          <w:sz w:val="22"/>
          <w:szCs w:val="22"/>
        </w:rPr>
        <w:t xml:space="preserve"> r.</w:t>
      </w:r>
    </w:p>
    <w:p w:rsidR="006C0E30" w:rsidRPr="00D3515A" w:rsidRDefault="006C0E30" w:rsidP="006C0E30">
      <w:pPr>
        <w:pStyle w:val="Akapitzlist"/>
        <w:numPr>
          <w:ilvl w:val="0"/>
          <w:numId w:val="3"/>
        </w:numPr>
        <w:suppressAutoHyphens/>
        <w:spacing w:line="276" w:lineRule="auto"/>
        <w:ind w:left="1077" w:hanging="357"/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31 maja 2024</w:t>
      </w:r>
      <w:r w:rsidRPr="004C5674">
        <w:rPr>
          <w:rFonts w:ascii="Calibri" w:hAnsi="Calibri" w:cs="Calibri"/>
          <w:bCs/>
          <w:color w:val="auto"/>
          <w:sz w:val="22"/>
          <w:szCs w:val="22"/>
        </w:rPr>
        <w:t xml:space="preserve"> r.</w:t>
      </w:r>
    </w:p>
    <w:p w:rsidR="006C0E30" w:rsidRPr="006C0E30" w:rsidRDefault="006C0E30" w:rsidP="006C0E30">
      <w:pPr>
        <w:pStyle w:val="Akapitzlist"/>
        <w:numPr>
          <w:ilvl w:val="0"/>
          <w:numId w:val="3"/>
        </w:numPr>
        <w:suppressAutoHyphens/>
        <w:spacing w:line="276" w:lineRule="auto"/>
        <w:ind w:left="1077" w:hanging="357"/>
        <w:jc w:val="both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7 czerwca 2024</w:t>
      </w:r>
      <w:r w:rsidRPr="004C5674">
        <w:rPr>
          <w:rFonts w:ascii="Calibri" w:hAnsi="Calibri" w:cs="Calibri"/>
          <w:bCs/>
          <w:color w:val="auto"/>
          <w:sz w:val="22"/>
          <w:szCs w:val="22"/>
        </w:rPr>
        <w:t xml:space="preserve"> r.</w:t>
      </w:r>
    </w:p>
    <w:p w:rsidR="006C0E30" w:rsidRPr="007A79EC" w:rsidRDefault="006C0E30" w:rsidP="006C0E30">
      <w:pPr>
        <w:pStyle w:val="NormalnyWeb"/>
        <w:suppressAutoHyphens/>
        <w:autoSpaceDN w:val="0"/>
        <w:spacing w:beforeAutospacing="0" w:after="100"/>
        <w:ind w:firstLine="709"/>
        <w:jc w:val="both"/>
        <w:textAlignment w:val="baseline"/>
        <w:rPr>
          <w:rFonts w:ascii="Calibri Light" w:hAnsi="Calibri Light" w:cs="Calibri Light"/>
          <w:b/>
          <w:bCs/>
        </w:rPr>
      </w:pPr>
      <w:r w:rsidRPr="007A79EC">
        <w:rPr>
          <w:rFonts w:ascii="Calibri Light" w:hAnsi="Calibri Light" w:cs="Calibri Light"/>
          <w:b/>
          <w:bCs/>
        </w:rPr>
        <w:t xml:space="preserve">Konsultacje: </w:t>
      </w:r>
      <w:r w:rsidRPr="007A79EC">
        <w:rPr>
          <w:rFonts w:ascii="Calibri Light" w:hAnsi="Calibri Light" w:cs="Calibri Light"/>
          <w:bCs/>
        </w:rPr>
        <w:t>8 listopada,</w:t>
      </w:r>
      <w:r w:rsidRPr="007A79EC">
        <w:rPr>
          <w:rFonts w:ascii="Calibri Light" w:hAnsi="Calibri Light" w:cs="Calibri Light"/>
          <w:b/>
          <w:bCs/>
        </w:rPr>
        <w:t xml:space="preserve"> </w:t>
      </w:r>
      <w:r w:rsidRPr="007A79EC">
        <w:rPr>
          <w:rFonts w:ascii="Calibri Light" w:hAnsi="Calibri Light" w:cs="Calibri Light"/>
          <w:bCs/>
        </w:rPr>
        <w:t>10 stycznia, 13 marca, 8 maja</w:t>
      </w:r>
    </w:p>
    <w:p w:rsidR="004C19CB" w:rsidRPr="006C0E30" w:rsidRDefault="006C0E30" w:rsidP="006C0E30">
      <w:pPr>
        <w:pStyle w:val="NormalnyWeb"/>
        <w:spacing w:beforeAutospacing="0" w:after="100"/>
        <w:ind w:firstLine="709"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Zebrania z rodzicami: </w:t>
      </w:r>
      <w:r w:rsidRPr="007A79EC">
        <w:rPr>
          <w:rFonts w:ascii="Calibri Light" w:hAnsi="Calibri Light" w:cs="Calibri Light"/>
          <w:bCs/>
        </w:rPr>
        <w:t>19 września 2023 r., 24 stycznia 2024 r.</w:t>
      </w:r>
    </w:p>
    <w:sectPr w:rsidR="004C19CB" w:rsidRPr="006C0E30" w:rsidSect="006C0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B0CBA"/>
    <w:multiLevelType w:val="hybridMultilevel"/>
    <w:tmpl w:val="BD168222"/>
    <w:lvl w:ilvl="0" w:tplc="02BC35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3E17DF"/>
    <w:multiLevelType w:val="hybridMultilevel"/>
    <w:tmpl w:val="150A7C36"/>
    <w:lvl w:ilvl="0" w:tplc="02BC35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3D510D"/>
    <w:multiLevelType w:val="hybridMultilevel"/>
    <w:tmpl w:val="B93485D4"/>
    <w:lvl w:ilvl="0" w:tplc="74D4581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30"/>
    <w:rsid w:val="001627F4"/>
    <w:rsid w:val="002028E4"/>
    <w:rsid w:val="005243C8"/>
    <w:rsid w:val="005F0BDA"/>
    <w:rsid w:val="00636AE8"/>
    <w:rsid w:val="006C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D44A6-BE0D-4022-BB30-EB963FA6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E30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C0E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C0E30"/>
    <w:rPr>
      <w:rFonts w:ascii="Calibri" w:eastAsia="Times New Roman" w:hAnsi="Calibri" w:cs="Times New Roman"/>
      <w:b/>
      <w:bCs/>
      <w:color w:val="00000A"/>
      <w:sz w:val="28"/>
      <w:szCs w:val="28"/>
      <w:lang w:eastAsia="pl-PL"/>
    </w:rPr>
  </w:style>
  <w:style w:type="character" w:customStyle="1" w:styleId="ListLabel10">
    <w:name w:val="ListLabel 10"/>
    <w:qFormat/>
    <w:rsid w:val="006C0E30"/>
    <w:rPr>
      <w:rFonts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6C0E30"/>
    <w:pPr>
      <w:ind w:left="720"/>
      <w:contextualSpacing/>
    </w:pPr>
  </w:style>
  <w:style w:type="paragraph" w:styleId="NormalnyWeb">
    <w:name w:val="Normal (Web)"/>
    <w:basedOn w:val="Normalny"/>
    <w:uiPriority w:val="99"/>
    <w:qFormat/>
    <w:rsid w:val="006C0E30"/>
    <w:pPr>
      <w:spacing w:beforeAutospacing="1" w:afterAutospacing="1"/>
    </w:pPr>
  </w:style>
  <w:style w:type="paragraph" w:styleId="Bezodstpw">
    <w:name w:val="No Spacing"/>
    <w:uiPriority w:val="1"/>
    <w:qFormat/>
    <w:rsid w:val="006C0E30"/>
    <w:pPr>
      <w:spacing w:after="0" w:line="240" w:lineRule="auto"/>
    </w:pPr>
    <w:rPr>
      <w:rFonts w:ascii="Calibri" w:eastAsia="Calibri" w:hAnsi="Calibri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E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E30"/>
    <w:rPr>
      <w:rFonts w:ascii="Segoe UI" w:eastAsia="Times New Roman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Dyrekor</dc:creator>
  <cp:keywords/>
  <dc:description/>
  <cp:lastModifiedBy>Dyrekor</cp:lastModifiedBy>
  <cp:revision>2</cp:revision>
  <cp:lastPrinted>2023-09-21T07:27:00Z</cp:lastPrinted>
  <dcterms:created xsi:type="dcterms:W3CDTF">2023-09-19T14:13:00Z</dcterms:created>
  <dcterms:modified xsi:type="dcterms:W3CDTF">2023-09-21T12:32:00Z</dcterms:modified>
</cp:coreProperties>
</file>